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78"/>
        <w:gridCol w:w="784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湖南文化旅游产业博览会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展位费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14.4万 2021年旅博会邵阳展位布展费15.11万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邵阳市文化旅游广电体育局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29.51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 w:eastAsia="zh-CN"/>
              </w:rPr>
              <w:t>29.51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"/>
              </w:rPr>
              <w:t>29.51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29.51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本届展会邵阳市以“奇美邵阳”主题，汇集了邵阳市景区景点、文化旅游线路及产品、文化旅游新业态、文旅扶贫成果等内容，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主展馆分</w:t>
            </w:r>
            <w:r>
              <w:rPr>
                <w:rFonts w:hint="eastAsia" w:ascii="仿宋_GB2312" w:eastAsia="仿宋_GB2312"/>
                <w:sz w:val="20"/>
                <w:szCs w:val="20"/>
              </w:rPr>
              <w:t>为红色旅游、邵阳新民宿、旅游商品三个部分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，充分展示邵阳文旅资源及产品。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00" w:firstLineChars="200"/>
              <w:jc w:val="both"/>
              <w:textAlignment w:val="auto"/>
              <w:rPr>
                <w:rFonts w:hint="eastAsia" w:ascii="仿宋" w:hAnsi="仿宋" w:eastAsia="仿宋_GB2312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展馆展示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了</w:t>
            </w:r>
            <w:r>
              <w:rPr>
                <w:rFonts w:hint="eastAsia" w:ascii="仿宋_GB2312" w:eastAsia="仿宋_GB2312"/>
                <w:sz w:val="20"/>
                <w:szCs w:val="20"/>
              </w:rPr>
              <w:t>邵阳的非物质文化遗产和传统手工艺，以及从400多家民宿酒店中推出上堡故事民宿、坝那部落艺术民宿、花瑶太阳城堡、湖南</w:t>
            </w:r>
            <w:r>
              <w:rPr>
                <w:rFonts w:hint="eastAsia" w:ascii="仿宋_GB2312"/>
                <w:sz w:val="20"/>
                <w:szCs w:val="20"/>
              </w:rPr>
              <w:t>崀</w:t>
            </w:r>
            <w:r>
              <w:rPr>
                <w:rFonts w:hint="eastAsia" w:ascii="仿宋_GB2312" w:eastAsia="仿宋_GB2312"/>
                <w:sz w:val="20"/>
                <w:szCs w:val="20"/>
              </w:rPr>
              <w:t>山太阳谷生态园、戴先生酒庄等5家最具特色与代表性的民宿，更重点推出了4条红色旅游线路，让大家更深入的了解邵阳</w:t>
            </w:r>
            <w:r>
              <w:rPr>
                <w:rFonts w:hint="eastAsia" w:ascii="仿宋_GB2312" w:eastAsia="仿宋_GB2312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1次全市文旅产业结果展示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宣传覆盖率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80%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80%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展位布置费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29.51万元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29.51万元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邵阳知名度和影响力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对旅博会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提升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管理部门满意度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东文宋体" w:hAnsi="东文宋体" w:eastAsia="东文宋体" w:cs="东文宋体"/>
                <w:color w:val="000000"/>
                <w:kern w:val="0"/>
                <w:sz w:val="20"/>
                <w:szCs w:val="20"/>
              </w:rPr>
              <w:t>≥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90%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100%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7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孟民祥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18975758055 </w:t>
      </w: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东文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YTk4MzYxNGIwZGJiNzZlMDlmN2FjMTZjODMxMjkifQ=="/>
  </w:docVars>
  <w:rsids>
    <w:rsidRoot w:val="1275143D"/>
    <w:rsid w:val="020D4E88"/>
    <w:rsid w:val="02225B04"/>
    <w:rsid w:val="024C2B81"/>
    <w:rsid w:val="1275143D"/>
    <w:rsid w:val="32467895"/>
    <w:rsid w:val="4DFF515B"/>
    <w:rsid w:val="54882DE1"/>
    <w:rsid w:val="57EF9EF5"/>
    <w:rsid w:val="6BE71A40"/>
    <w:rsid w:val="6C774C1E"/>
    <w:rsid w:val="6DDE43E6"/>
    <w:rsid w:val="6E851819"/>
    <w:rsid w:val="79FB6893"/>
    <w:rsid w:val="7E154BC7"/>
    <w:rsid w:val="7E7DF0F6"/>
    <w:rsid w:val="7F0502EC"/>
    <w:rsid w:val="7F4D4182"/>
    <w:rsid w:val="7FBFE602"/>
    <w:rsid w:val="7FFA63AB"/>
    <w:rsid w:val="AEBB6DDD"/>
    <w:rsid w:val="B9A39EFB"/>
    <w:rsid w:val="DDCF5BB2"/>
    <w:rsid w:val="ECFB5867"/>
    <w:rsid w:val="F7FDFDC2"/>
    <w:rsid w:val="F9F76F0F"/>
    <w:rsid w:val="FDF75491"/>
    <w:rsid w:val="FE4CF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327</Characters>
  <Lines>0</Lines>
  <Paragraphs>0</Paragraphs>
  <TotalTime>0</TotalTime>
  <ScaleCrop>false</ScaleCrop>
  <LinksUpToDate>false</LinksUpToDate>
  <CharactersWithSpaces>458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2023-02-22T08:30:00Z</dcterms:created>
  <dc:creator>Yoshi</dc:creator>
  <cp:lastModifiedBy>admin</cp:lastModifiedBy>
  <dcterms:modified xsi:type="dcterms:W3CDTF">2023-08-29T11:27:04Z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6A9205DFB2614A63BE3D89628444FCE8</vt:lpwstr>
  </property>
</Properties>
</file>