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74"/>
        <w:gridCol w:w="1071"/>
        <w:gridCol w:w="1142"/>
        <w:gridCol w:w="1201"/>
        <w:gridCol w:w="1130"/>
        <w:gridCol w:w="881"/>
        <w:gridCol w:w="86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《宝莲灯》舞美制作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4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邵阳市文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花鼓戏保护传承中心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  <w:t>执行数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  <w:t>分值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  <w:t>执行率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" w:eastAsia="zh-CN"/>
              </w:rPr>
              <w:t>100%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" w:eastAsia="zh-CN"/>
              </w:rPr>
              <w:t>100%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4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目标1：完成该剧的复排工作，录制好视频，对国家非物质文化遗产起到传承作用；                                                                           </w:t>
            </w:r>
          </w:p>
          <w:p>
            <w:pPr>
              <w:pStyle w:val="2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目标2：提升灯光、舞美等舞台效果，增强舞台整体效果，为宣传演出做准备，满足人民日益增长的精神需求；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目标3：提高邵阳花鼓戏的知名度和美誉度，提升市场占有率，传承和弘扬邵阳花鼓戏戏曲文化，打造和树立邵阳花鼓戏文化品牌，培育新的观众群体，丰富和繁荣地方群众业余文化生活，将邵阳花鼓戏打造成邵阳文艺界的优秀品牌和邵阳市文化名片，为繁荣社会主义文艺做出应有的贡献。 </w:t>
            </w:r>
          </w:p>
        </w:tc>
        <w:tc>
          <w:tcPr>
            <w:tcW w:w="4290" w:type="dxa"/>
            <w:gridSpan w:val="4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　目标1：完成该剧的复排工作，录制好视频，对国家非物质文化遗产起到传承作用；                                                                           </w:t>
            </w:r>
          </w:p>
          <w:p>
            <w:pPr>
              <w:pStyle w:val="2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目标2：提升灯光、舞美等舞台效果，增强舞台整体效果，为宣传演出做准备，满足人民日益增长的精神需求；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目标3：提高邵阳花鼓戏的知名度和美誉度，提升市场占有率，传承和弘扬邵阳花鼓戏戏曲文化，打造和树立邵阳花鼓戏文化品牌，培育新的观众群体，丰富和繁荣地方群众业余文化生活，将邵阳花鼓戏打造成邵阳文艺界的优秀品牌和邵阳市文化名片，为繁荣社会主义文艺做出应有的贡献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复排传统剧（目）个数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00%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D3D3D"/>
                <w:spacing w:val="0"/>
                <w:sz w:val="20"/>
                <w:szCs w:val="20"/>
                <w:shd w:val="clear" w:fill="FFFFFF"/>
                <w:lang w:val="en-US" w:eastAsia="zh-CN"/>
              </w:rPr>
              <w:t>提升演出整体效果和演出质量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≧100%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年底之前完成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2022年12月31日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不超项目资金预算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≦19万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宣传传播覆盖人群增长率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有所提高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有所提高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满足群众的精神文化需求，传承传扬社会主义核心价值观，推动邵阳的持续发展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长期影响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长期影响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群众观看满意度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≧98%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≧98%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刘忠明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15073912873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YjZiYmI2YzYwNGE0NjIxNTJlNDhlNTA3ZWFiYTUifQ=="/>
  </w:docVars>
  <w:rsids>
    <w:rsidRoot w:val="1275143D"/>
    <w:rsid w:val="020D4E88"/>
    <w:rsid w:val="02225B04"/>
    <w:rsid w:val="024C2B81"/>
    <w:rsid w:val="1275143D"/>
    <w:rsid w:val="1BEF180E"/>
    <w:rsid w:val="32467895"/>
    <w:rsid w:val="3F4F0FDF"/>
    <w:rsid w:val="47B070F8"/>
    <w:rsid w:val="4DFF515B"/>
    <w:rsid w:val="54882DE1"/>
    <w:rsid w:val="5F5A181A"/>
    <w:rsid w:val="6C774C1E"/>
    <w:rsid w:val="6E851819"/>
    <w:rsid w:val="79B54498"/>
    <w:rsid w:val="7E154BC7"/>
    <w:rsid w:val="7E7DF0F6"/>
    <w:rsid w:val="7F0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标题1"/>
    <w:basedOn w:val="4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943</Characters>
  <Lines>0</Lines>
  <Paragraphs>0</Paragraphs>
  <TotalTime>2</TotalTime>
  <ScaleCrop>false</ScaleCrop>
  <LinksUpToDate>false</LinksUpToDate>
  <CharactersWithSpaces>1069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2023-02-19T16:30:00Z</dcterms:created>
  <dc:creator>Yoshi</dc:creator>
  <cp:lastModifiedBy>admin</cp:lastModifiedBy>
  <dcterms:modified xsi:type="dcterms:W3CDTF">2023-08-29T11:24:18Z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42BA72FCFB5B45DF9DAF80048293C7C7_13</vt:lpwstr>
  </property>
</Properties>
</file>