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华文仿宋" w:hAnsi="华文仿宋" w:eastAsia="华文仿宋" w:cs="华文仿宋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东塔修缮工程监理经费</w:t>
            </w: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27000元</w:t>
            </w: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 xml:space="preserve"> 云峰塔和茶山大屋修缮工程勘察设计方案</w:t>
            </w: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214950元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24.2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24.2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24.2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24.2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文物保护单位修缮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监理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1处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修缮方案编制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项目验收</w:t>
            </w: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监理</w:t>
            </w: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施工工期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方案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编制时限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工程预算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2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.7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2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.7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编制方案预算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21.4950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21.4950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丰富群众业余生活质量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 xml:space="preserve"> 逐步提升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逐步提升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有效保护文物，提高文物寿命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有效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有效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落实《文物保护法》的要求，长期保护好各级文物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长期坚持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长期坚持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eastAsia="仿宋" w:cs="仿宋"/>
                <w:color w:val="000000"/>
                <w:kern w:val="0"/>
                <w:sz w:val="20"/>
                <w:szCs w:val="20"/>
              </w:rPr>
              <w:t>文物管理单位满意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≥96%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ind w:firstLine="300" w:firstLineChars="150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96%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周东锋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13037391250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TAxNDM4OGFlYzM5MmFmYTZjNThhNTYyODVjMTMifQ=="/>
  </w:docVars>
  <w:rsids>
    <w:rsidRoot w:val="1275143D"/>
    <w:rsid w:val="020D4E88"/>
    <w:rsid w:val="02225B04"/>
    <w:rsid w:val="024C2B81"/>
    <w:rsid w:val="1275143D"/>
    <w:rsid w:val="300F1634"/>
    <w:rsid w:val="32467895"/>
    <w:rsid w:val="3EEE7ECB"/>
    <w:rsid w:val="4DFF515B"/>
    <w:rsid w:val="54882DE1"/>
    <w:rsid w:val="6C774C1E"/>
    <w:rsid w:val="6E851819"/>
    <w:rsid w:val="7E154BC7"/>
    <w:rsid w:val="7E7DF0F6"/>
    <w:rsid w:val="7EF399B3"/>
    <w:rsid w:val="7F0502EC"/>
    <w:rsid w:val="E87B10CD"/>
    <w:rsid w:val="FCD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346</Characters>
  <Lines>0</Lines>
  <Paragraphs>0</Paragraphs>
  <TotalTime>4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2023-02-20T00:30:00Z</dcterms:created>
  <dc:creator>Yoshi</dc:creator>
  <cp:lastModifiedBy>Administrator</cp:lastModifiedBy>
  <dcterms:modified xsi:type="dcterms:W3CDTF">2023-08-28T02:40:28Z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6A9205DFB2614A63BE3D89628444FCE8</vt:lpwstr>
  </property>
</Properties>
</file>