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rPr>
          <w:rFonts w:hint="eastAsia" w:ascii="黑体" w:eastAsia="黑体" w:cs="仿宋_GB2312"/>
          <w:color w:val="auto"/>
          <w:sz w:val="32"/>
          <w:szCs w:val="32"/>
        </w:rPr>
      </w:pPr>
      <w:r>
        <w:rPr>
          <w:rFonts w:hint="eastAsia" w:ascii="黑体" w:eastAsia="黑体" w:cs="仿宋_GB2312"/>
          <w:color w:val="auto"/>
          <w:sz w:val="32"/>
          <w:szCs w:val="32"/>
        </w:rPr>
        <w:t>附件</w:t>
      </w:r>
      <w:r>
        <w:rPr>
          <w:rFonts w:hint="eastAsia" w:ascii="Times New Roman" w:hAnsi="Times New Roman" w:eastAsia="黑体" w:cs="仿宋_GB2312"/>
          <w:color w:val="auto"/>
          <w:sz w:val="32"/>
          <w:szCs w:val="32"/>
        </w:rPr>
        <w:t>1</w:t>
      </w:r>
    </w:p>
    <w:p>
      <w:pPr>
        <w:pStyle w:val="4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82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baseline"/>
        <w:rPr>
          <w:rFonts w:hint="eastAsia" w:ascii="方正小标宋简体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作品类“三湘群星奖”申报表</w:t>
      </w:r>
    </w:p>
    <w:p>
      <w:pPr>
        <w:pStyle w:val="4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82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both"/>
        <w:textAlignment w:val="baseline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ascii="仿宋" w:eastAsia="仿宋"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584200</wp:posOffset>
                </wp:positionV>
                <wp:extent cx="601980" cy="384175"/>
                <wp:effectExtent l="0" t="0" r="7620" b="15875"/>
                <wp:wrapNone/>
                <wp:docPr id="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491.2pt;margin-top:46pt;height:30.25pt;width:47.4pt;z-index:251659264;mso-width-relative:page;mso-height-relative:page;" fillcolor="#FFFFFF" filled="t" stroked="f" coordsize="21600,21600" o:gfxdata="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WAAAAZHJzL1BLAQIUABQAAAAIAIdO4kBd5ehE&#10;2AAAAAsBAAAPAAAAAAAAAAEAIAAAADgAAABkcnMvZG93bnJldi54bWxQSwECFAAUAAAACACHTuJA&#10;4RuuRZkBAAAhAwAADgAAAAAAAAABACAAAAA9AQAAZHJzL2Uyb0RvYy54bWxQSwUGAAAAAAYABgBZ&#10;AQAAS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报送单位（盖章）：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邵阳市文化旅游广电体育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局</w:t>
      </w:r>
    </w:p>
    <w:tbl>
      <w:tblPr>
        <w:tblStyle w:val="7"/>
        <w:tblW w:w="98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018"/>
        <w:gridCol w:w="804"/>
        <w:gridCol w:w="906"/>
        <w:gridCol w:w="810"/>
        <w:gridCol w:w="729"/>
        <w:gridCol w:w="906"/>
        <w:gridCol w:w="959"/>
        <w:gridCol w:w="830"/>
        <w:gridCol w:w="906"/>
        <w:gridCol w:w="595"/>
        <w:gridCol w:w="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793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作品名称</w:t>
            </w:r>
          </w:p>
        </w:tc>
        <w:tc>
          <w:tcPr>
            <w:tcW w:w="1822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《在每个有星星的夜晚》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形式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合唱</w:t>
            </w: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节目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时长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3864" w:type="dxa"/>
            <w:gridSpan w:val="5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艺术门类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93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演出单位</w:t>
            </w:r>
          </w:p>
        </w:tc>
        <w:tc>
          <w:tcPr>
            <w:tcW w:w="3538" w:type="dxa"/>
            <w:gridSpan w:val="4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邵阳市文化馆</w:t>
            </w:r>
          </w:p>
        </w:tc>
        <w:tc>
          <w:tcPr>
            <w:tcW w:w="729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参演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人数</w:t>
            </w:r>
          </w:p>
        </w:tc>
        <w:tc>
          <w:tcPr>
            <w:tcW w:w="906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49人</w:t>
            </w:r>
          </w:p>
        </w:tc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音乐</w:t>
            </w:r>
          </w:p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（合唱）</w:t>
            </w:r>
          </w:p>
        </w:tc>
        <w:tc>
          <w:tcPr>
            <w:tcW w:w="83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舞蹈（广场舞）</w:t>
            </w:r>
          </w:p>
        </w:tc>
        <w:tc>
          <w:tcPr>
            <w:tcW w:w="906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小戏、小品</w:t>
            </w:r>
          </w:p>
        </w:tc>
        <w:tc>
          <w:tcPr>
            <w:tcW w:w="59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曲艺</w:t>
            </w:r>
          </w:p>
        </w:tc>
        <w:tc>
          <w:tcPr>
            <w:tcW w:w="57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少儿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3538" w:type="dxa"/>
            <w:gridSpan w:val="4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72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0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✔</w:t>
            </w:r>
          </w:p>
        </w:tc>
        <w:tc>
          <w:tcPr>
            <w:tcW w:w="83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5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74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restart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主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创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人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员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情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况</w:t>
            </w: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性别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年龄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编剧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编导</w:t>
            </w: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导演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作词</w:t>
            </w:r>
          </w:p>
        </w:tc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作曲</w:t>
            </w:r>
          </w:p>
        </w:tc>
        <w:tc>
          <w:tcPr>
            <w:tcW w:w="830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舞美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辅导</w:t>
            </w:r>
          </w:p>
        </w:tc>
        <w:tc>
          <w:tcPr>
            <w:tcW w:w="1169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朱国强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✔</w:t>
            </w: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69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邵阳市文化馆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李维英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✔</w:t>
            </w: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360" w:lineRule="exact"/>
              <w:ind w:firstLine="210" w:firstLineChars="10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3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69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邵阳市文化馆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廖建中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✔</w:t>
            </w:r>
          </w:p>
        </w:tc>
        <w:tc>
          <w:tcPr>
            <w:tcW w:w="959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69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新文艺群体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赵冠亚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✔</w:t>
            </w:r>
          </w:p>
        </w:tc>
        <w:tc>
          <w:tcPr>
            <w:tcW w:w="83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69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邵阳学院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朱闻达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✔</w:t>
            </w:r>
          </w:p>
        </w:tc>
        <w:tc>
          <w:tcPr>
            <w:tcW w:w="83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69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邵阳市文化馆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阳阳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✔</w:t>
            </w:r>
          </w:p>
        </w:tc>
        <w:tc>
          <w:tcPr>
            <w:tcW w:w="1169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邵阳市文化馆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李欣芷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✔</w:t>
            </w:r>
          </w:p>
        </w:tc>
        <w:tc>
          <w:tcPr>
            <w:tcW w:w="1169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邵阳市文化馆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93" w:type="dxa"/>
            <w:vMerge w:val="restart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参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演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人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员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情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况</w:t>
            </w: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性别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饰演角色（注明主演、主奏、领舞等）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李维英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指挥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邵阳市文化馆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陈泽昊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钢琴伴奏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邵阳学院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陈鑫鹏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领唱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陈露路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领唱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何琴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领唱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胡亚婷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领唱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刘鑫宇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领唱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李欣芷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邵阳文化馆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陈星月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领唱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邵阳文化馆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邓珊珊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领唱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邵阳文化馆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陈祚霖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领唱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邵阳文化馆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叶跃武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黄西林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领唱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彭丹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领唱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邵阳文化馆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黄玉洁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领唱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邵阳文化馆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吴志坚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王琳琳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王向阳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尹莉社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殷晖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左纯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王恬恬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赵建华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唐红利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蒋小勇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吴一凡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张天运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陈华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李锦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煜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胡继鹏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罗治铁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蒋倩云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领唱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周思琦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赵娱宁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黄烨豪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宋睿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刘运杰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吴少清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付豪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蒋子仪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小学生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夏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紫淇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小学生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苏杨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小学生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吴穹屿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小学生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吴雨泽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小学生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刘珂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小学生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黄家旋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小学生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刘书诚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小学生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谢沐妍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小学生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杜若禹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5140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演员</w:t>
            </w:r>
          </w:p>
        </w:tc>
        <w:tc>
          <w:tcPr>
            <w:tcW w:w="2075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小学生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811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灯光要求</w:t>
            </w:r>
          </w:p>
        </w:tc>
        <w:tc>
          <w:tcPr>
            <w:tcW w:w="8019" w:type="dxa"/>
            <w:gridSpan w:val="1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竖光面光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11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话筒音响要求</w:t>
            </w:r>
          </w:p>
        </w:tc>
        <w:tc>
          <w:tcPr>
            <w:tcW w:w="8019" w:type="dxa"/>
            <w:gridSpan w:val="1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五个电容麦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811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特效要求</w:t>
            </w:r>
          </w:p>
        </w:tc>
        <w:tc>
          <w:tcPr>
            <w:tcW w:w="8019" w:type="dxa"/>
            <w:gridSpan w:val="1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  <w:jc w:val="center"/>
        </w:trPr>
        <w:tc>
          <w:tcPr>
            <w:tcW w:w="9830" w:type="dxa"/>
            <w:gridSpan w:val="12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作品简介（不超过</w:t>
            </w:r>
            <w:r>
              <w:rPr>
                <w:rFonts w:hint="eastAsia" w:ascii="Times New Roman" w:hAnsi="Times New Roman" w:eastAsia="仿宋_GB2312" w:cs="仿宋_GB2312"/>
                <w:color w:val="auto"/>
                <w:kern w:val="0"/>
                <w:sz w:val="21"/>
                <w:szCs w:val="21"/>
              </w:rPr>
              <w:t>100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字）</w:t>
            </w:r>
          </w:p>
          <w:p>
            <w:pPr>
              <w:spacing w:line="360" w:lineRule="exact"/>
              <w:ind w:firstLine="48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原创合唱《在每个有星星的夜晚》创作背景：近代以来中国有约2000万名烈士为国捐躯，而有姓名记载的只有196万。战争年代他们保家卫国抛洒热血，和平年代则为国家富强、人民安危献出生命。时空为线，一瞬永恒。难忘儿时头发花白的爷爷颤抖着手，眼含热泪将那化作星光的英雄故事向我道来。自此梦想发了芽，热爱扎了根，我也幻想出能乘上星空的翅膀，时常遥望远空，盼与革命英雄的刚强眼眸相逢。而今我也成为长辈，将烈士的光荣事迹讲给小辈，一代又一代传递着英雄们的故事。合唱作品《在每个有星星的夜晚》旨在颂扬先烈，勉励来者，进一步增强青年的爱国主义情怀和历史责任感、使命感，争当伟大理想的追梦人，争做伟大事业的生力军，聚星光、传薪火、踏新程，让精神之炬火指引前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811" w:type="dxa"/>
            <w:gridSpan w:val="2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节目负责人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李维英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电话</w:t>
            </w:r>
          </w:p>
        </w:tc>
        <w:tc>
          <w:tcPr>
            <w:tcW w:w="3864" w:type="dxa"/>
            <w:gridSpan w:val="5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15080940195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440" w:lineRule="exact"/>
        <w:textAlignment w:val="baseline"/>
        <w:rPr>
          <w:rFonts w:hint="eastAsia" w:ascii="仿宋_GB2312" w:hAnsi="仿宋_GB2312" w:eastAsia="仿宋_GB2312" w:cs="仿宋_GB2312"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注：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1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.此表可根据节目情况另制；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420" w:firstLineChars="200"/>
        <w:textAlignment w:val="baseline"/>
        <w:rPr>
          <w:rFonts w:ascii="方正小标宋_GBK" w:eastAsia="方正小标宋_GBK"/>
          <w:bCs/>
          <w:color w:val="auto"/>
          <w:sz w:val="44"/>
          <w:szCs w:val="44"/>
        </w:rPr>
      </w:pP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2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.主创人员填写要求：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1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、舞蹈类作品填：编导、作曲、辅导等；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2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、音乐（声乐、器乐）类作品填：作词、作曲、编导、音乐辅导等；</w:t>
      </w:r>
      <w:r>
        <w:rPr>
          <w:rFonts w:hint="eastAsia" w:ascii="Times New Roman" w:hAnsi="Times New Roman" w:eastAsia="仿宋_GB2312" w:cs="仿宋_GB2312"/>
          <w:color w:val="auto"/>
          <w:sz w:val="21"/>
          <w:szCs w:val="21"/>
        </w:rPr>
        <w:t>3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、小戏小品曲艺类作品填：编剧、导演、作曲、舞美、辅导等。</w:t>
      </w:r>
    </w:p>
    <w:sectPr>
      <w:footerReference r:id="rId3" w:type="default"/>
      <w:footerReference r:id="rId4" w:type="even"/>
      <w:pgSz w:w="11906" w:h="16838"/>
      <w:pgMar w:top="2098" w:right="1531" w:bottom="1531" w:left="1531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</w:pPr>
    <w:r>
      <w:rPr>
        <w:rStyle w:val="9"/>
        <w:rFonts w:hint="eastAsia" w:asciiTheme="minorEastAsia" w:hAnsiTheme="minorEastAsia" w:eastAsiaTheme="minorEastAsia" w:cstheme="minorEastAsia"/>
        <w:sz w:val="24"/>
        <w:szCs w:val="24"/>
      </w:rPr>
      <w:fldChar w:fldCharType="begin"/>
    </w:r>
    <w:r>
      <w:rPr>
        <w:rStyle w:val="9"/>
        <w:rFonts w:hint="eastAsia" w:asciiTheme="minorEastAsia" w:hAnsiTheme="minorEastAsia" w:eastAsiaTheme="minorEastAsia" w:cstheme="minorEastAsia"/>
        <w:sz w:val="24"/>
        <w:szCs w:val="24"/>
      </w:rPr>
      <w:instrText xml:space="preserve">Page</w:instrText>
    </w:r>
    <w:r>
      <w:rPr>
        <w:rStyle w:val="9"/>
        <w:rFonts w:hint="eastAsia" w:asciiTheme="minorEastAsia" w:hAnsiTheme="minorEastAsia" w:eastAsiaTheme="minorEastAsia" w:cstheme="minorEastAsia"/>
        <w:sz w:val="24"/>
        <w:szCs w:val="24"/>
      </w:rPr>
      <w:fldChar w:fldCharType="separate"/>
    </w:r>
    <w:r>
      <w:rPr>
        <w:rStyle w:val="9"/>
        <w:rFonts w:hint="eastAsia" w:asciiTheme="minorEastAsia" w:hAnsiTheme="minorEastAsia" w:eastAsiaTheme="minorEastAsia" w:cstheme="minorEastAsia"/>
        <w:sz w:val="24"/>
        <w:szCs w:val="24"/>
      </w:rPr>
      <w:t>- 2 -</w:t>
    </w:r>
    <w:r>
      <w:rPr>
        <w:rStyle w:val="9"/>
        <w:rFonts w:hint="eastAsia" w:asciiTheme="minorEastAsia" w:hAnsiTheme="minorEastAsia" w:eastAsiaTheme="minorEastAsia" w:cstheme="minorEastAsia"/>
        <w:sz w:val="24"/>
        <w:szCs w:val="24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</w:pPr>
    <w:r>
      <w:rPr>
        <w:rStyle w:val="9"/>
      </w:rPr>
      <w:fldChar w:fldCharType="begin"/>
    </w:r>
    <w:r>
      <w:rPr>
        <w:rStyle w:val="9"/>
      </w:rPr>
      <w:instrText xml:space="preserve">Page</w:instrText>
    </w:r>
    <w:r>
      <w:rPr>
        <w:rStyle w:val="9"/>
      </w:rPr>
      <w:fldChar w:fldCharType="separate"/>
    </w:r>
    <w:r>
      <w:rPr>
        <w:rStyle w:val="9"/>
      </w:rPr>
      <w:t xml:space="preserve">- </w:t>
    </w:r>
    <w:r>
      <w:rPr>
        <w:rStyle w:val="9"/>
        <w:rFonts w:ascii="Times New Roman" w:hAnsi="Times New Roman"/>
      </w:rPr>
      <w:t>1</w:t>
    </w:r>
    <w:r>
      <w:rPr>
        <w:rStyle w:val="9"/>
      </w:rPr>
      <w:t xml:space="preserve"> -</w:t>
    </w:r>
    <w:r>
      <w:rPr>
        <w:rStyle w:val="9"/>
      </w:rPr>
      <w:fldChar w:fldCharType="end"/>
    </w:r>
  </w:p>
  <w:p>
    <w:pPr>
      <w:pStyle w:val="3"/>
      <w:framePr w:wrap="around" w:vAnchor="text" w:hAnchor="margin" w:xAlign="center" w:y="1"/>
    </w:pPr>
    <w:r>
      <w:rPr>
        <w:rStyle w:val="9"/>
      </w:rPr>
      <w:fldChar w:fldCharType="begin"/>
    </w:r>
    <w:r>
      <w:rPr>
        <w:rStyle w:val="9"/>
      </w:rPr>
      <w:instrText xml:space="preserve">Page</w:instrText>
    </w:r>
    <w:r>
      <w:rPr>
        <w:rStyle w:val="9"/>
      </w:rPr>
      <w:fldChar w:fldCharType="separate"/>
    </w:r>
    <w:r>
      <w:rPr>
        <w:rStyle w:val="9"/>
      </w:rPr>
      <w:t xml:space="preserve">- </w:t>
    </w:r>
    <w:r>
      <w:rPr>
        <w:rStyle w:val="9"/>
        <w:rFonts w:ascii="Times New Roman" w:hAnsi="Times New Roman"/>
      </w:rPr>
      <w:t>1</w:t>
    </w:r>
    <w:r>
      <w:rPr>
        <w:rStyle w:val="9"/>
      </w:rPr>
      <w:t xml:space="preserve"> -</w:t>
    </w:r>
    <w:r>
      <w:rPr>
        <w:rStyle w:val="9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19"/>
  <w:drawingGridHorizontalSpacing w:val="105"/>
  <w:drawingGridVerticalSpacing w:val="156"/>
  <w:noPunctuationKerning w:val="true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kY2I1NDYzYTg4N2Y3MWNkZTQ0NGIxNGNhZTgyMzEifQ=="/>
  </w:docVars>
  <w:rsids>
    <w:rsidRoot w:val="00320CAE"/>
    <w:rsid w:val="002C1E91"/>
    <w:rsid w:val="00320CAE"/>
    <w:rsid w:val="00321CF1"/>
    <w:rsid w:val="0035169E"/>
    <w:rsid w:val="00485A4B"/>
    <w:rsid w:val="005744FB"/>
    <w:rsid w:val="00680BD2"/>
    <w:rsid w:val="007E6582"/>
    <w:rsid w:val="009F5FFB"/>
    <w:rsid w:val="00B143BC"/>
    <w:rsid w:val="00B2369F"/>
    <w:rsid w:val="00D64660"/>
    <w:rsid w:val="00EA1D17"/>
    <w:rsid w:val="00FE39D5"/>
    <w:rsid w:val="042F10F4"/>
    <w:rsid w:val="049C76EE"/>
    <w:rsid w:val="0BF72251"/>
    <w:rsid w:val="0C101B4A"/>
    <w:rsid w:val="0EDB465D"/>
    <w:rsid w:val="178528D9"/>
    <w:rsid w:val="18813A63"/>
    <w:rsid w:val="1A160B18"/>
    <w:rsid w:val="1DDD63DD"/>
    <w:rsid w:val="1EF03DFB"/>
    <w:rsid w:val="1F872802"/>
    <w:rsid w:val="25D647F8"/>
    <w:rsid w:val="2B8867EF"/>
    <w:rsid w:val="2BEE4808"/>
    <w:rsid w:val="2CB830C5"/>
    <w:rsid w:val="2D1C2001"/>
    <w:rsid w:val="2DB245CF"/>
    <w:rsid w:val="2F8D373D"/>
    <w:rsid w:val="316822E5"/>
    <w:rsid w:val="397A3B08"/>
    <w:rsid w:val="4E564099"/>
    <w:rsid w:val="521215AE"/>
    <w:rsid w:val="5398305F"/>
    <w:rsid w:val="569675CA"/>
    <w:rsid w:val="5AFF0092"/>
    <w:rsid w:val="61A14DA1"/>
    <w:rsid w:val="63DF2082"/>
    <w:rsid w:val="69572630"/>
    <w:rsid w:val="6F491DB9"/>
    <w:rsid w:val="6FFF96F9"/>
    <w:rsid w:val="768E74FF"/>
    <w:rsid w:val="793A5B67"/>
    <w:rsid w:val="79B8632A"/>
    <w:rsid w:val="7BB1A7A9"/>
    <w:rsid w:val="7C503383"/>
    <w:rsid w:val="7FEE0183"/>
    <w:rsid w:val="EB4D9944"/>
    <w:rsid w:val="FC6FCFF3"/>
    <w:rsid w:val="FEFDCF9A"/>
    <w:rsid w:val="FF5755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cs="Times New Roman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cs="Times New Roman"/>
      <w:kern w:val="0"/>
      <w:sz w:val="24"/>
      <w:szCs w:val="24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99"/>
    <w:rPr>
      <w:color w:val="0000FF"/>
      <w:u w:val="single"/>
    </w:rPr>
  </w:style>
  <w:style w:type="paragraph" w:customStyle="1" w:styleId="11">
    <w:name w:val="列出段落1"/>
    <w:basedOn w:val="1"/>
    <w:qFormat/>
    <w:uiPriority w:val="0"/>
    <w:pPr>
      <w:ind w:firstLine="200" w:firstLineChars="200"/>
    </w:pPr>
  </w:style>
  <w:style w:type="paragraph" w:customStyle="1" w:styleId="12">
    <w:name w:val="列出段落11"/>
    <w:basedOn w:val="1"/>
    <w:qFormat/>
    <w:uiPriority w:val="0"/>
    <w:pPr>
      <w:ind w:firstLine="200" w:firstLineChars="200"/>
    </w:pPr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1175</Words>
  <Characters>1201</Characters>
  <Lines>45</Lines>
  <Paragraphs>12</Paragraphs>
  <TotalTime>2</TotalTime>
  <ScaleCrop>false</ScaleCrop>
  <LinksUpToDate>false</LinksUpToDate>
  <CharactersWithSpaces>1201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2024-05-17T02:49:00Z</dcterms:created>
  <dc:creator>USER-</dc:creator>
  <cp:lastModifiedBy>admin</cp:lastModifiedBy>
  <cp:lastPrinted>2024-05-17T19:13:00Z</cp:lastPrinted>
  <dcterms:modified xsi:type="dcterms:W3CDTF">2024-08-13T17:08:19Z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C18999728BC44D7B9AD10E870BF12437_13</vt:lpwstr>
  </property>
</Properties>
</file>